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</w:rPr>
        <w:t xml:space="preserve">একাডেমিক ক্যালেন্ডার: শিক্ষাবর্ষ ............ হিজরি</w:t>
      </w:r>
    </w:p>
    <w:p>
      <w:pPr>
        <w:spacing w:after="14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(............ ঈসায়ী থেকে ............ ঈসায়ী)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300"/>
        <w:gridCol w:w="3800"/>
        <w:gridCol w:w="1638"/>
      </w:tblGrid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হিজরি মাস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ঈসায়ী তারিখ (আনুমানিক)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কার্যক্রম ও পরীক্ষা</w:t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ছুটি</w:t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শাওয়াল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যিলকদ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যিলহজ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মুহাররম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সফর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রবিউল আউয়াল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রবিউস সানি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জুমাদাল উলা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জুমাদাল উখরা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রজব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শাবান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রমজান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 থেকে ...../.....</w:t>
            </w:r>
          </w:p>
        </w:tc>
        <w:tc>
          <w:tcPr>
            <w:tcW w:type="dxa" w:w="3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হিজরি মাসের শুরু চাঁদ দেখার ওপর নির্ভর করে, তাই ঈসায়ী তারিখ এক দিন আগে পরে হতে পারে।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40" w:before="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</w:rPr>
        <w:t xml:space="preserve">বার্ষিক ছুটির তালিকা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000"/>
        <w:gridCol w:w="1700"/>
        <w:gridCol w:w="1700"/>
        <w:gridCol w:w="1100"/>
        <w:gridCol w:w="1438"/>
      </w:tblGrid>
      <w:tr>
        <w:trPr>
          <w:trHeight w:val="48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উপলক্ষ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থেকে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পর্যন্ত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মোট দিন</w:t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মন্তব্য</w:t>
            </w:r>
          </w:p>
        </w:tc>
      </w:tr>
      <w:tr>
        <w:trPr>
          <w:trHeight w:val="48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ঈদুল ফিতর ও রমজান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ঈদুল আযহা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আশুরা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বার্ষিক পরীক্ষা শেষের ছুটি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শীতকালীন / মৌসুমি ছুটি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জাতীয় দিবস (প্রযোজ্য হলে)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মাদ্রাসার বার্ষিক মাহফিল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অন্যান্য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...../...../.....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7100"/>
            <w:gridSpan w:val="4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b/>
                <w:bCs/>
                <w:sz w:val="16"/>
                <w:szCs w:val="16"/>
              </w:rPr>
              <w:t xml:space="preserve">সর্বমোট ছুটি</w:t>
            </w:r>
          </w:p>
        </w:tc>
        <w:tc>
          <w:tcPr>
            <w:tcW w:type="dxa" w:w="11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4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6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সাপ্তাহিক ছুটি: শুক্রবার। বৃহস্পতিবার অর্ধ দিবস: হ্যাঁ / না।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হিফজ বিভাগ ও আবাসিক ছাত্রদের ছুটি আলাদা হলে মন্তব্যের ঘরে লিখুন।</w:t>
      </w:r>
    </w:p>
    <w:p>
      <w:pPr>
        <w:spacing w:after="2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নাজেমে তালিমাত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0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40" w:before="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</w:rPr>
        <w:t xml:space="preserve">পরীক্ষা ও গুরুত্বপূর্ণ তারিখ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650"/>
        <w:gridCol w:w="1650"/>
        <w:gridCol w:w="1650"/>
        <w:gridCol w:w="1688"/>
      </w:tblGrid>
      <w:tr>
        <w:trPr>
          <w:trHeight w:val="52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পরীক্ষা / কার্যক্রম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ফরম পূরণ / প্রস্তুতি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শুরু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শেষ</w:t>
            </w:r>
          </w:p>
        </w:tc>
        <w:tc>
          <w:tcPr>
            <w:tcW w:type="dxa" w:w="16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ফলাফল প্রকাশ</w:t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ভর্তি ও নতুন বছরের ক্লাস শুরু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প্রথম সাময়িক পরীক্ষা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দ্বিতীয় সাময়িক / ষাণ্মাসিক পরীক্ষা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বার্ষিক পরীক্ষা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বোর্ড পরীক্ষা (যে বোর্ডের অধীনে)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অভিভাবক সভা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বার্ষিক মাহফিল ও পুরস্কার বিতরণী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left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কমিটির বার্ষিক সভা</w:t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5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8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0" w:before="0" w:line="360"/>
        <w:jc w:val="left"/>
        <w:rPr>
          <w:rFonts w:ascii="Nirmala UI" w:cs="Nirmala UI" w:eastAsia="Nirmala UI" w:hAnsi="Nirmala UI"/>
          <w:sz w:val="18"/>
          <w:szCs w:val="18"/>
        </w:rPr>
      </w:pPr>
      <w:r>
        <w:rPr>
          <w:rFonts w:ascii="Nirmala UI" w:cs="Nirmala UI" w:eastAsia="Nirmala UI" w:hAnsi="Nirmala UI"/>
          <w:sz w:val="18"/>
          <w:szCs w:val="18"/>
        </w:rPr>
        <w:t xml:space="preserve">বোর্ড পরীক্ষার তারিখ বোর্ডের ঘোষণা অনুযায়ী বসান। ঘোষণা না আসা পর্যন্ত ঘরটি ফাঁকা রাখুন।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ছুটির তালিকা অভিভাবকের প্যানেল ও অ্যাপে দেখাতে: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madrasa-academic-calendar-template.docx</dc:title>
  <dc:creator>Sabaq</dc:creator>
  <cp:lastModifiedBy>Un-named</cp:lastModifiedBy>
  <cp:revision>1</cp:revision>
  <dcterms:created xsi:type="dcterms:W3CDTF">2026-10-17T21:37:50.426Z</dcterms:created>
  <dcterms:modified xsi:type="dcterms:W3CDTF">2026-10-17T21:37:50.426Z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