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sz w:val="30"/>
          <w:szCs w:val="30"/>
        </w:rPr>
        <w:t xml:space="preserve">বোর্ডিংয়ের সাপ্তাহিক খাবারের তালিকা</w:t>
      </w:r>
    </w:p>
    <w:p>
      <w:pPr>
        <w:spacing w:after="16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কার্যকর: ......./......./............ থেকে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679"/>
        <w:gridCol w:w="2679"/>
        <w:gridCol w:w="2680"/>
      </w:tblGrid>
      <w:t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বার</w:t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সকাল</w:t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দুপুর</w:t>
            </w:r>
          </w:p>
        </w:tc>
        <w:tc>
          <w:tcPr>
            <w:tcW w:type="dxa" w:w="268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রাত</w:t>
            </w:r>
          </w:p>
        </w:tc>
      </w:tr>
      <w:t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শনিবার</w:t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60"/>
              <w:left w:type="dxa" w:w="110"/>
              <w:bottom w:type="dxa" w:w="2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রবিবার</w:t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60"/>
              <w:left w:type="dxa" w:w="110"/>
              <w:bottom w:type="dxa" w:w="2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সোমবার</w:t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60"/>
              <w:left w:type="dxa" w:w="110"/>
              <w:bottom w:type="dxa" w:w="2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মঙ্গলবার</w:t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60"/>
              <w:left w:type="dxa" w:w="110"/>
              <w:bottom w:type="dxa" w:w="2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বুধবার</w:t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60"/>
              <w:left w:type="dxa" w:w="110"/>
              <w:bottom w:type="dxa" w:w="2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বৃহস্পতিবার</w:t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60"/>
              <w:left w:type="dxa" w:w="110"/>
              <w:bottom w:type="dxa" w:w="2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শুক্রবার</w:t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60"/>
              <w:left w:type="dxa" w:w="110"/>
              <w:bottom w:type="dxa" w:w="2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79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8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খাবারের সময়: সকাল ......... টা, দুপুর ......... টা, রাত ......... টা।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অসুস্থ ছাত্রের জন্য আলাদা খাবার লাগলে বোর্ডিং দায়িত্বশীলকে আগে জানাতে হবে।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খাবার নষ্ট করা যাবে না; প্লেটে যতটুকু খাবেন ততটুকুই নিন।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তালিকা বাজারদর ও মৌসুম অনুযায়ী বদলাতে পারে।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বোর্ডিং দায়িত্বশীল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sz w:val="30"/>
          <w:szCs w:val="30"/>
        </w:rPr>
        <w:t xml:space="preserve">বোর্ডিংয়ের দৈনিক বাজারের হিসাব</w:t>
      </w:r>
    </w:p>
    <w:p>
      <w:pPr>
        <w:spacing w:after="16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তারিখ: ......./......./............   বাজারকারী: ................................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1200"/>
        <w:gridCol w:w="3000"/>
        <w:gridCol w:w="1300"/>
        <w:gridCol w:w="1300"/>
        <w:gridCol w:w="2038"/>
      </w:tblGrid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পণ্য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বিবরণ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পরিমাণ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দর</w:t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 টাকা</w:t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৯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১০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১১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১২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১৩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১৪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7600"/>
            <w:gridSpan w:val="5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সর্বমোট</w:t>
            </w:r>
          </w:p>
        </w:tc>
        <w:tc>
          <w:tcPr>
            <w:tcW w:type="dxa" w:w="2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6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আজকের মিল সংখ্যা: সকাল ......... জন, দুপুর ......... জন, রাত ......... জন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মেমো / রসিদ সংযুক্ত: হ্যাঁ / না</w:t>
      </w:r>
    </w:p>
    <w:p>
      <w:pPr>
        <w:spacing w:after="24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বাজারকারী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যাচাইকারী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বোর্ডিং দায়িত্বশীল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বোর্ডিংয়ের মিল, বাজার ও মাসিক বিল সফটওয়্যারে রাখতে: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madrasa-khabarer-talika-template.docx</dc:title>
  <dc:creator>Sabaq</dc:creator>
  <cp:lastModifiedBy>Un-named</cp:lastModifiedBy>
  <cp:revision>1</cp:revision>
  <dcterms:created xsi:type="dcterms:W3CDTF">2026-10-17T20:01:43.648Z</dcterms:created>
  <dcterms:modified xsi:type="dcterms:W3CDTF">2026-10-17T20:01:43.648Z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